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74" w:rsidRPr="00266674" w:rsidRDefault="00266674" w:rsidP="00266674">
      <w:pPr>
        <w:shd w:val="clear" w:color="auto" w:fill="FFFFFF"/>
        <w:spacing w:after="165" w:line="240" w:lineRule="auto"/>
        <w:jc w:val="center"/>
        <w:rPr>
          <w:rFonts w:eastAsia="Times New Roman" w:cstheme="minorHAnsi"/>
          <w:b/>
          <w:color w:val="000000" w:themeColor="text1"/>
          <w:u w:val="single"/>
          <w:lang w:eastAsia="es-AR"/>
        </w:rPr>
      </w:pPr>
      <w:r w:rsidRPr="00266674">
        <w:rPr>
          <w:rFonts w:eastAsia="Times New Roman" w:cstheme="minorHAnsi"/>
          <w:b/>
          <w:color w:val="000000" w:themeColor="text1"/>
          <w:u w:val="single"/>
          <w:lang w:eastAsia="es-AR"/>
        </w:rPr>
        <w:t>CERTIFICACION CONTABLE SOBRE R.G. Nº 2681 ART 21 INC. C</w:t>
      </w:r>
    </w:p>
    <w:p w:rsidR="00266674" w:rsidRDefault="00266674" w:rsidP="00266674">
      <w:pPr>
        <w:shd w:val="clear" w:color="auto" w:fill="FFFFFF"/>
        <w:spacing w:after="165" w:line="240" w:lineRule="auto"/>
        <w:rPr>
          <w:rFonts w:eastAsia="Times New Roman" w:cstheme="minorHAnsi"/>
          <w:color w:val="000000" w:themeColor="text1"/>
          <w:lang w:eastAsia="es-AR"/>
        </w:rPr>
      </w:pPr>
    </w:p>
    <w:p w:rsidR="00266674" w:rsidRPr="00266674" w:rsidRDefault="00266674" w:rsidP="00266674">
      <w:pPr>
        <w:shd w:val="clear" w:color="auto" w:fill="FFFFFF"/>
        <w:spacing w:after="165" w:line="240" w:lineRule="auto"/>
        <w:rPr>
          <w:rFonts w:eastAsia="Times New Roman" w:cstheme="minorHAnsi"/>
          <w:color w:val="000000" w:themeColor="text1"/>
          <w:lang w:eastAsia="es-AR"/>
        </w:rPr>
      </w:pPr>
      <w:r w:rsidRPr="00266674">
        <w:rPr>
          <w:rFonts w:eastAsia="Times New Roman" w:cstheme="minorHAnsi"/>
          <w:color w:val="000000" w:themeColor="text1"/>
          <w:lang w:eastAsia="es-AR"/>
        </w:rPr>
        <w:t>Sr. Presidente</w:t>
      </w:r>
      <w:r w:rsidRPr="00266674">
        <w:rPr>
          <w:rFonts w:eastAsia="Times New Roman" w:cstheme="minorHAnsi"/>
          <w:color w:val="000000" w:themeColor="text1"/>
          <w:lang w:eastAsia="es-AR"/>
        </w:rPr>
        <w:br/>
      </w:r>
      <w:proofErr w:type="spellStart"/>
      <w:r w:rsidRPr="00266674">
        <w:rPr>
          <w:rFonts w:eastAsia="Times New Roman" w:cstheme="minorHAnsi"/>
          <w:color w:val="000000" w:themeColor="text1"/>
          <w:lang w:eastAsia="es-AR"/>
        </w:rPr>
        <w:t>Asociac</w:t>
      </w:r>
      <w:proofErr w:type="spellEnd"/>
      <w:r w:rsidRPr="00266674">
        <w:rPr>
          <w:rFonts w:eastAsia="Times New Roman" w:cstheme="minorHAnsi"/>
          <w:color w:val="000000" w:themeColor="text1"/>
          <w:lang w:eastAsia="es-AR"/>
        </w:rPr>
        <w:t>. XXX</w:t>
      </w:r>
      <w:r w:rsidRPr="00266674">
        <w:rPr>
          <w:rFonts w:eastAsia="Times New Roman" w:cstheme="minorHAnsi"/>
          <w:color w:val="000000" w:themeColor="text1"/>
          <w:lang w:eastAsia="es-AR"/>
        </w:rPr>
        <w:br/>
        <w:t>Domicilio Legal:</w:t>
      </w:r>
      <w:r w:rsidRPr="00266674">
        <w:rPr>
          <w:rFonts w:eastAsia="Times New Roman" w:cstheme="minorHAnsi"/>
          <w:color w:val="000000" w:themeColor="text1"/>
          <w:lang w:eastAsia="es-AR"/>
        </w:rPr>
        <w:br/>
        <w:t>CUIT:</w:t>
      </w:r>
    </w:p>
    <w:p w:rsidR="00266674" w:rsidRPr="00266674" w:rsidRDefault="00266674" w:rsidP="00266674">
      <w:pPr>
        <w:shd w:val="clear" w:color="auto" w:fill="FFFFFF"/>
        <w:spacing w:before="165" w:after="165" w:line="240" w:lineRule="auto"/>
        <w:outlineLvl w:val="3"/>
        <w:rPr>
          <w:rFonts w:eastAsia="Times New Roman" w:cstheme="minorHAnsi"/>
          <w:b/>
          <w:color w:val="000000" w:themeColor="text1"/>
          <w:lang w:eastAsia="es-AR"/>
        </w:rPr>
      </w:pPr>
      <w:r w:rsidRPr="00266674">
        <w:rPr>
          <w:rFonts w:eastAsia="Times New Roman" w:cstheme="minorHAnsi"/>
          <w:b/>
          <w:color w:val="000000" w:themeColor="text1"/>
          <w:lang w:eastAsia="es-AR"/>
        </w:rPr>
        <w:t>Explicación del alcance de una certificación</w:t>
      </w:r>
    </w:p>
    <w:p w:rsidR="00266674" w:rsidRPr="00266674" w:rsidRDefault="00266674" w:rsidP="00266674">
      <w:pPr>
        <w:shd w:val="clear" w:color="auto" w:fill="FFFFFF"/>
        <w:spacing w:after="165" w:line="240" w:lineRule="auto"/>
        <w:jc w:val="both"/>
        <w:rPr>
          <w:rFonts w:eastAsia="Times New Roman" w:cstheme="minorHAnsi"/>
          <w:color w:val="000000" w:themeColor="text1"/>
          <w:lang w:eastAsia="es-AR"/>
        </w:rPr>
      </w:pPr>
      <w:r w:rsidRPr="00266674">
        <w:rPr>
          <w:rFonts w:eastAsia="Times New Roman" w:cstheme="minorHAnsi"/>
          <w:color w:val="000000" w:themeColor="text1"/>
          <w:lang w:eastAsia="es-AR"/>
        </w:rPr>
        <w:t>En mi carácter de contador público independiente, a su pedido, y para su presentación ante la Administración Federal de Ingresos Públicos emito la presente certificación</w:t>
      </w:r>
      <w:r>
        <w:rPr>
          <w:rFonts w:eastAsia="Times New Roman" w:cstheme="minorHAnsi"/>
          <w:color w:val="000000" w:themeColor="text1"/>
          <w:lang w:eastAsia="es-AR"/>
        </w:rPr>
        <w:t xml:space="preserve"> sobre cumplimiento de lo establecido por RG 2681 art</w:t>
      </w:r>
      <w:r w:rsidR="002E685F">
        <w:rPr>
          <w:rFonts w:eastAsia="Times New Roman" w:cstheme="minorHAnsi"/>
          <w:color w:val="000000" w:themeColor="text1"/>
          <w:lang w:eastAsia="es-AR"/>
        </w:rPr>
        <w:t xml:space="preserve">. 21 </w:t>
      </w:r>
      <w:proofErr w:type="spellStart"/>
      <w:r w:rsidR="002E685F">
        <w:rPr>
          <w:rFonts w:eastAsia="Times New Roman" w:cstheme="minorHAnsi"/>
          <w:color w:val="000000" w:themeColor="text1"/>
          <w:lang w:eastAsia="es-AR"/>
        </w:rPr>
        <w:t>Inc</w:t>
      </w:r>
      <w:proofErr w:type="spellEnd"/>
      <w:r w:rsidR="002E685F">
        <w:rPr>
          <w:rFonts w:eastAsia="Times New Roman" w:cstheme="minorHAnsi"/>
          <w:color w:val="000000" w:themeColor="text1"/>
          <w:lang w:eastAsia="es-AR"/>
        </w:rPr>
        <w:t xml:space="preserve"> C, Anexo II</w:t>
      </w:r>
      <w:r w:rsidRPr="00266674">
        <w:rPr>
          <w:rFonts w:eastAsia="Times New Roman" w:cstheme="minorHAnsi"/>
          <w:color w:val="000000" w:themeColor="text1"/>
          <w:lang w:eastAsia="es-AR"/>
        </w:rPr>
        <w:t xml:space="preserve"> conforme con lo dispuesto por las normas incluidas en la sección VI de la Resolución Técnica N° 37 de la Federación Argentina de Consejos Profesionales de Ciencias Económicas</w:t>
      </w:r>
      <w:r w:rsidRPr="00266674">
        <w:rPr>
          <w:rFonts w:eastAsia="Calibri" w:cstheme="minorHAnsi"/>
          <w:color w:val="000000" w:themeColor="text1"/>
          <w:sz w:val="20"/>
          <w:szCs w:val="20"/>
          <w:lang w:val="es-ES"/>
        </w:rPr>
        <w:t xml:space="preserve"> </w:t>
      </w:r>
      <w:r w:rsidRPr="00266674">
        <w:rPr>
          <w:rFonts w:eastAsia="Times New Roman" w:cstheme="minorHAnsi"/>
          <w:color w:val="000000" w:themeColor="text1"/>
          <w:lang w:val="es-ES" w:eastAsia="es-AR"/>
        </w:rPr>
        <w:t>adoptada por Resolución 1310/2013 del Consejo Profesional de Ciencias Económicas de la Provincia de Corrientes</w:t>
      </w:r>
      <w:r w:rsidRPr="00266674">
        <w:rPr>
          <w:rFonts w:eastAsia="Times New Roman" w:cstheme="minorHAnsi"/>
          <w:color w:val="000000" w:themeColor="text1"/>
          <w:lang w:eastAsia="es-AR"/>
        </w:rPr>
        <w:t>. Dichas normas exigen que cumpla los requerimientos de ética, así como que planifique mi tarea.</w:t>
      </w:r>
    </w:p>
    <w:p w:rsidR="00266674" w:rsidRPr="00266674" w:rsidRDefault="00266674" w:rsidP="00266674">
      <w:pPr>
        <w:shd w:val="clear" w:color="auto" w:fill="FFFFFF"/>
        <w:spacing w:after="165" w:line="240" w:lineRule="auto"/>
        <w:jc w:val="both"/>
        <w:rPr>
          <w:rFonts w:eastAsia="Times New Roman" w:cstheme="minorHAnsi"/>
          <w:color w:val="000000" w:themeColor="text1"/>
          <w:lang w:eastAsia="es-AR"/>
        </w:rPr>
      </w:pPr>
      <w:r w:rsidRPr="00266674">
        <w:rPr>
          <w:rFonts w:eastAsia="Times New Roman" w:cstheme="minorHAnsi"/>
          <w:color w:val="000000" w:themeColor="text1"/>
          <w:lang w:eastAsia="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266674" w:rsidRPr="00266674" w:rsidRDefault="00266674" w:rsidP="00266674">
      <w:pPr>
        <w:shd w:val="clear" w:color="auto" w:fill="FFFFFF"/>
        <w:spacing w:before="165" w:after="165" w:line="240" w:lineRule="auto"/>
        <w:outlineLvl w:val="3"/>
        <w:rPr>
          <w:rFonts w:eastAsia="Times New Roman" w:cstheme="minorHAnsi"/>
          <w:b/>
          <w:color w:val="000000" w:themeColor="text1"/>
          <w:lang w:eastAsia="es-AR"/>
        </w:rPr>
      </w:pPr>
      <w:r w:rsidRPr="00266674">
        <w:rPr>
          <w:rFonts w:eastAsia="Times New Roman" w:cstheme="minorHAnsi"/>
          <w:b/>
          <w:color w:val="000000" w:themeColor="text1"/>
          <w:lang w:eastAsia="es-AR"/>
        </w:rPr>
        <w:t>Detalle de lo que se certifica</w:t>
      </w:r>
    </w:p>
    <w:p w:rsidR="00266674" w:rsidRPr="00266674" w:rsidRDefault="00266674" w:rsidP="00266674">
      <w:pPr>
        <w:shd w:val="clear" w:color="auto" w:fill="FFFFFF"/>
        <w:spacing w:after="165" w:line="240" w:lineRule="auto"/>
        <w:jc w:val="both"/>
        <w:rPr>
          <w:rFonts w:eastAsia="Times New Roman" w:cstheme="minorHAnsi"/>
          <w:color w:val="000000" w:themeColor="text1"/>
          <w:lang w:eastAsia="es-AR"/>
        </w:rPr>
      </w:pPr>
      <w:r w:rsidRPr="00266674">
        <w:rPr>
          <w:rFonts w:eastAsia="Times New Roman" w:cstheme="minorHAnsi"/>
          <w:color w:val="000000" w:themeColor="text1"/>
          <w:lang w:eastAsia="es-AR"/>
        </w:rPr>
        <w:t xml:space="preserve">ANEXO VI de la Resolución General N° 2681 y sus modificatorias – Articulo 21 inc. c) por el período comprendido entre </w:t>
      </w:r>
      <w:r w:rsidR="002E685F">
        <w:rPr>
          <w:rFonts w:eastAsia="Times New Roman" w:cstheme="minorHAnsi"/>
          <w:color w:val="000000" w:themeColor="text1"/>
          <w:lang w:eastAsia="es-AR"/>
        </w:rPr>
        <w:t>01/01/2018 y 2</w:t>
      </w:r>
      <w:r w:rsidR="00947E9E">
        <w:rPr>
          <w:rFonts w:eastAsia="Times New Roman" w:cstheme="minorHAnsi"/>
          <w:color w:val="000000" w:themeColor="text1"/>
          <w:lang w:eastAsia="es-AR"/>
        </w:rPr>
        <w:t>0</w:t>
      </w:r>
      <w:bookmarkStart w:id="0" w:name="_GoBack"/>
      <w:bookmarkEnd w:id="0"/>
      <w:r w:rsidR="002E685F">
        <w:rPr>
          <w:rFonts w:eastAsia="Times New Roman" w:cstheme="minorHAnsi"/>
          <w:color w:val="000000" w:themeColor="text1"/>
          <w:lang w:eastAsia="es-AR"/>
        </w:rPr>
        <w:t>/09/2018</w:t>
      </w:r>
      <w:r w:rsidRPr="00266674">
        <w:rPr>
          <w:rFonts w:eastAsia="Times New Roman" w:cstheme="minorHAnsi"/>
          <w:color w:val="000000" w:themeColor="text1"/>
          <w:lang w:eastAsia="es-AR"/>
        </w:rPr>
        <w:t>. El mencionado Anexo VI se adjunta y ha sido inicialado por mí al sólo efecto de su identificación con la presente Certificación.</w:t>
      </w:r>
    </w:p>
    <w:p w:rsidR="00266674" w:rsidRPr="00266674" w:rsidRDefault="00266674" w:rsidP="00266674">
      <w:pPr>
        <w:shd w:val="clear" w:color="auto" w:fill="FFFFFF"/>
        <w:spacing w:before="165" w:after="165" w:line="240" w:lineRule="auto"/>
        <w:outlineLvl w:val="3"/>
        <w:rPr>
          <w:rFonts w:eastAsia="Times New Roman" w:cstheme="minorHAnsi"/>
          <w:b/>
          <w:color w:val="000000" w:themeColor="text1"/>
          <w:lang w:eastAsia="es-AR"/>
        </w:rPr>
      </w:pPr>
      <w:r w:rsidRPr="00266674">
        <w:rPr>
          <w:rFonts w:eastAsia="Times New Roman" w:cstheme="minorHAnsi"/>
          <w:b/>
          <w:color w:val="000000" w:themeColor="text1"/>
          <w:lang w:eastAsia="es-AR"/>
        </w:rPr>
        <w:t>Alcance específico de la tarea realizada</w:t>
      </w:r>
    </w:p>
    <w:p w:rsidR="00947E9E" w:rsidRDefault="00266674" w:rsidP="001C46CE">
      <w:pPr>
        <w:shd w:val="clear" w:color="auto" w:fill="FFFFFF"/>
        <w:spacing w:after="165" w:line="240" w:lineRule="auto"/>
        <w:rPr>
          <w:rFonts w:eastAsia="Times New Roman" w:cstheme="minorHAnsi"/>
          <w:color w:val="000000" w:themeColor="text1"/>
          <w:lang w:eastAsia="es-AR"/>
        </w:rPr>
      </w:pPr>
      <w:r w:rsidRPr="00266674">
        <w:rPr>
          <w:rFonts w:eastAsia="Times New Roman" w:cstheme="minorHAnsi"/>
          <w:color w:val="000000" w:themeColor="text1"/>
          <w:lang w:eastAsia="es-AR"/>
        </w:rPr>
        <w:t>Mi tarea se basó en la verificación y revisión de registros y documentación, asumiendo que los mismos son legítimos y libres de fraudes y otros actos ilegales, para lo cual he tenido en cuenta su apariencia y estructura formal.</w:t>
      </w:r>
      <w:r w:rsidRPr="00266674">
        <w:rPr>
          <w:rFonts w:eastAsia="Times New Roman" w:cstheme="minorHAnsi"/>
          <w:color w:val="000000" w:themeColor="text1"/>
          <w:lang w:eastAsia="es-AR"/>
        </w:rPr>
        <w:br/>
      </w:r>
      <w:r w:rsidR="001C46CE" w:rsidRPr="001C46CE">
        <w:rPr>
          <w:rFonts w:eastAsia="Times New Roman" w:cstheme="minorHAnsi"/>
          <w:color w:val="000000" w:themeColor="text1"/>
          <w:lang w:eastAsia="es-AR"/>
        </w:rPr>
        <w:t xml:space="preserve">No existen ingresos y pagos en efectivo de sumas iguales o mayores de Pesos Diez mil ($10.000,-) de acuerdo a lo constatado en el mayor de la cuenta Caja. </w:t>
      </w:r>
    </w:p>
    <w:p w:rsidR="001C46CE" w:rsidRDefault="001C46CE" w:rsidP="001C46CE">
      <w:pPr>
        <w:shd w:val="clear" w:color="auto" w:fill="FFFFFF"/>
        <w:spacing w:after="165" w:line="240" w:lineRule="auto"/>
        <w:rPr>
          <w:rFonts w:eastAsia="Times New Roman" w:cstheme="minorHAnsi"/>
          <w:color w:val="000000" w:themeColor="text1"/>
          <w:lang w:eastAsia="es-AR"/>
        </w:rPr>
      </w:pPr>
      <w:r w:rsidRPr="001C46CE">
        <w:rPr>
          <w:rFonts w:eastAsia="Times New Roman" w:cstheme="minorHAnsi"/>
          <w:color w:val="000000" w:themeColor="text1"/>
          <w:lang w:eastAsia="es-AR"/>
        </w:rPr>
        <w:t>He constatado en los mayores de los Bancos y en los extractos bancarios, que los ingresos o cobros totales o parciales recibidos por cualquier concepto que superan los Pesos Diez mil ($ 10.000,-) se han realizado por las vías que se detallan a continuación:</w:t>
      </w:r>
      <w:r w:rsidRPr="001C46CE">
        <w:rPr>
          <w:rFonts w:eastAsia="Times New Roman" w:cstheme="minorHAnsi"/>
          <w:color w:val="000000" w:themeColor="text1"/>
          <w:lang w:eastAsia="es-AR"/>
        </w:rPr>
        <w:br/>
        <w:t>Depósito bancario:</w:t>
      </w:r>
      <w:r w:rsidRPr="001C46CE">
        <w:rPr>
          <w:rFonts w:eastAsia="Times New Roman" w:cstheme="minorHAnsi"/>
          <w:color w:val="000000" w:themeColor="text1"/>
          <w:lang w:eastAsia="es-AR"/>
        </w:rPr>
        <w:br/>
        <w:t>Transferencia bancaria.</w:t>
      </w:r>
      <w:r w:rsidRPr="001C46CE">
        <w:rPr>
          <w:rFonts w:eastAsia="Times New Roman" w:cstheme="minorHAnsi"/>
          <w:color w:val="000000" w:themeColor="text1"/>
          <w:lang w:eastAsia="es-AR"/>
        </w:rPr>
        <w:br/>
        <w:t>Débito directo en cuenta bancaria.</w:t>
      </w:r>
    </w:p>
    <w:p w:rsidR="00266674" w:rsidRPr="00266674" w:rsidRDefault="00266674" w:rsidP="001C46CE">
      <w:pPr>
        <w:shd w:val="clear" w:color="auto" w:fill="FFFFFF"/>
        <w:spacing w:after="165" w:line="240" w:lineRule="auto"/>
        <w:rPr>
          <w:rFonts w:eastAsia="Times New Roman" w:cstheme="minorHAnsi"/>
          <w:b/>
          <w:color w:val="000000" w:themeColor="text1"/>
          <w:lang w:eastAsia="es-AR"/>
        </w:rPr>
      </w:pPr>
      <w:r w:rsidRPr="00266674">
        <w:rPr>
          <w:rFonts w:eastAsia="Times New Roman" w:cstheme="minorHAnsi"/>
          <w:b/>
          <w:color w:val="000000" w:themeColor="text1"/>
          <w:lang w:eastAsia="es-AR"/>
        </w:rPr>
        <w:t>Manifestación del contador público</w:t>
      </w:r>
    </w:p>
    <w:p w:rsidR="002E685F" w:rsidRPr="002E685F" w:rsidRDefault="002E685F" w:rsidP="002E685F">
      <w:pPr>
        <w:shd w:val="clear" w:color="auto" w:fill="FFFFFF"/>
        <w:spacing w:after="165" w:line="240" w:lineRule="auto"/>
        <w:rPr>
          <w:rFonts w:eastAsia="Times New Roman" w:cstheme="minorHAnsi"/>
          <w:color w:val="000000" w:themeColor="text1"/>
          <w:lang w:val="es-ES" w:eastAsia="es-AR"/>
        </w:rPr>
      </w:pPr>
      <w:r w:rsidRPr="002E685F">
        <w:rPr>
          <w:rFonts w:eastAsia="Times New Roman" w:cstheme="minorHAnsi"/>
          <w:color w:val="000000" w:themeColor="text1"/>
          <w:lang w:val="es-ES" w:eastAsia="es-AR"/>
        </w:rPr>
        <w:t xml:space="preserve">Sobre la base de la tarea descripta, CERTIFICO que la información incluida en la </w:t>
      </w:r>
      <w:r w:rsidR="001C46CE" w:rsidRPr="002E685F">
        <w:rPr>
          <w:rFonts w:eastAsia="Times New Roman" w:cstheme="minorHAnsi"/>
          <w:color w:val="000000" w:themeColor="text1"/>
          <w:lang w:val="es-ES" w:eastAsia="es-AR"/>
        </w:rPr>
        <w:t>declaración, a</w:t>
      </w:r>
      <w:r w:rsidRPr="002E685F">
        <w:rPr>
          <w:rFonts w:eastAsia="Times New Roman" w:cstheme="minorHAnsi"/>
          <w:color w:val="000000" w:themeColor="text1"/>
          <w:lang w:val="es-ES" w:eastAsia="es-AR"/>
        </w:rPr>
        <w:t xml:space="preserve"> la que se refiere el punto </w:t>
      </w:r>
      <w:r w:rsidRPr="002E685F">
        <w:rPr>
          <w:rFonts w:eastAsia="Times New Roman" w:cstheme="minorHAnsi"/>
          <w:b/>
          <w:color w:val="000000" w:themeColor="text1"/>
          <w:lang w:val="es-ES" w:eastAsia="es-AR"/>
        </w:rPr>
        <w:t>"Detalle de lo que certifica</w:t>
      </w:r>
      <w:r w:rsidRPr="002E685F">
        <w:rPr>
          <w:rFonts w:eastAsia="Times New Roman" w:cstheme="minorHAnsi"/>
          <w:color w:val="000000" w:themeColor="text1"/>
          <w:lang w:val="es-ES" w:eastAsia="es-AR"/>
        </w:rPr>
        <w:t>” de esta certificación concuerda con la documentación y elementos de respaldo indicado en el párrafo precedente, las que me fueron exhibidas.</w:t>
      </w:r>
    </w:p>
    <w:p w:rsidR="00266674" w:rsidRDefault="00266674" w:rsidP="00266674">
      <w:pPr>
        <w:shd w:val="clear" w:color="auto" w:fill="FFFFFF"/>
        <w:spacing w:after="165" w:line="240" w:lineRule="auto"/>
        <w:rPr>
          <w:rFonts w:eastAsia="Times New Roman" w:cstheme="minorHAnsi"/>
          <w:color w:val="000000" w:themeColor="text1"/>
          <w:lang w:eastAsia="es-AR"/>
        </w:rPr>
      </w:pPr>
    </w:p>
    <w:p w:rsidR="00266674" w:rsidRPr="00266674" w:rsidRDefault="002E685F" w:rsidP="002E685F">
      <w:pPr>
        <w:shd w:val="clear" w:color="auto" w:fill="FFFFFF"/>
        <w:spacing w:after="165" w:line="240" w:lineRule="auto"/>
        <w:jc w:val="right"/>
        <w:rPr>
          <w:rFonts w:eastAsia="Times New Roman" w:cstheme="minorHAnsi"/>
          <w:color w:val="000000" w:themeColor="text1"/>
          <w:lang w:eastAsia="es-AR"/>
        </w:rPr>
      </w:pPr>
      <w:r>
        <w:rPr>
          <w:rFonts w:eastAsia="Times New Roman" w:cstheme="minorHAnsi"/>
          <w:color w:val="000000" w:themeColor="text1"/>
          <w:lang w:eastAsia="es-AR"/>
        </w:rPr>
        <w:t xml:space="preserve">Corrientes, 26 de </w:t>
      </w:r>
      <w:r w:rsidR="00947E9E">
        <w:rPr>
          <w:rFonts w:eastAsia="Times New Roman" w:cstheme="minorHAnsi"/>
          <w:color w:val="000000" w:themeColor="text1"/>
          <w:lang w:eastAsia="es-AR"/>
        </w:rPr>
        <w:t>septiembre</w:t>
      </w:r>
      <w:r>
        <w:rPr>
          <w:rFonts w:eastAsia="Times New Roman" w:cstheme="minorHAnsi"/>
          <w:color w:val="000000" w:themeColor="text1"/>
          <w:lang w:eastAsia="es-AR"/>
        </w:rPr>
        <w:t xml:space="preserve"> de 2018</w:t>
      </w:r>
    </w:p>
    <w:p w:rsidR="00B95E52" w:rsidRDefault="00B95E52">
      <w:pPr>
        <w:rPr>
          <w:rFonts w:cstheme="minorHAnsi"/>
          <w:color w:val="000000" w:themeColor="text1"/>
        </w:rPr>
      </w:pPr>
    </w:p>
    <w:p w:rsidR="001C46CE" w:rsidRDefault="001C46CE">
      <w:pPr>
        <w:rPr>
          <w:rFonts w:cstheme="minorHAnsi"/>
          <w:color w:val="000000" w:themeColor="text1"/>
        </w:rPr>
      </w:pPr>
    </w:p>
    <w:p w:rsidR="00947E9E" w:rsidRPr="00947E9E" w:rsidRDefault="001C46CE" w:rsidP="00947E9E">
      <w:pPr>
        <w:jc w:val="center"/>
        <w:rPr>
          <w:b/>
        </w:rPr>
      </w:pPr>
      <w:r w:rsidRPr="00947E9E">
        <w:rPr>
          <w:b/>
        </w:rPr>
        <w:t>ANEXO II (Artículo 1°)</w:t>
      </w:r>
    </w:p>
    <w:p w:rsidR="00947E9E" w:rsidRPr="00947E9E" w:rsidRDefault="001C46CE">
      <w:pPr>
        <w:rPr>
          <w:b/>
        </w:rPr>
      </w:pPr>
      <w:r w:rsidRPr="00947E9E">
        <w:rPr>
          <w:b/>
        </w:rPr>
        <w:t>ANEXO VI RESOLUCION GENERAL Nº 2.681 Y SUS MODIFICATORIAS -Artículo 21, inciso c)</w:t>
      </w:r>
    </w:p>
    <w:p w:rsidR="00947E9E" w:rsidRDefault="00947E9E"/>
    <w:p w:rsidR="00947E9E" w:rsidRDefault="001C46CE">
      <w:r>
        <w:t xml:space="preserve">CUIT </w:t>
      </w:r>
    </w:p>
    <w:p w:rsidR="00947E9E" w:rsidRDefault="001C46CE">
      <w:r>
        <w:t xml:space="preserve">DENOMINACIÓN DE LA ENTIDAD </w:t>
      </w:r>
    </w:p>
    <w:p w:rsidR="00947E9E" w:rsidRDefault="00947E9E"/>
    <w:p w:rsidR="00947E9E" w:rsidRDefault="001C46CE" w:rsidP="00947E9E">
      <w:pPr>
        <w:jc w:val="both"/>
      </w:pPr>
      <w:r>
        <w:t>En cumplimiento del requisito establecido en el Artículo 21 inciso c) de la Resolución General N° 2.681 y sus modificatorias, se deja constancia que LA ENTIDAD …………</w:t>
      </w:r>
      <w:proofErr w:type="gramStart"/>
      <w:r>
        <w:t>…….</w:t>
      </w:r>
      <w:proofErr w:type="gramEnd"/>
      <w:r>
        <w:t>. CUIT…</w:t>
      </w:r>
      <w:proofErr w:type="gramStart"/>
      <w:r>
        <w:t>…….</w:t>
      </w:r>
      <w:proofErr w:type="gramEnd"/>
      <w:r>
        <w:t xml:space="preserve">. durante el período comprendido entre el </w:t>
      </w:r>
      <w:r w:rsidR="00947E9E">
        <w:t>01/09/2018</w:t>
      </w:r>
      <w:r>
        <w:t xml:space="preserve"> y </w:t>
      </w:r>
      <w:r w:rsidR="00947E9E">
        <w:t xml:space="preserve">20/09/2018 </w:t>
      </w:r>
    </w:p>
    <w:p w:rsidR="00947E9E" w:rsidRDefault="001C46CE">
      <w:r>
        <w:t>1 –Ha obtenido ingresos por montos iguales o superiores a $ 10.000.</w:t>
      </w:r>
    </w:p>
    <w:p w:rsidR="00947E9E" w:rsidRDefault="00947E9E">
      <w:r>
        <w:t>SI</w:t>
      </w:r>
    </w:p>
    <w:p w:rsidR="00947E9E" w:rsidRDefault="00947E9E">
      <w:r>
        <w:t>NO</w:t>
      </w:r>
    </w:p>
    <w:p w:rsidR="00947E9E" w:rsidRDefault="00947E9E"/>
    <w:p w:rsidR="00947E9E" w:rsidRDefault="001C46CE">
      <w:r>
        <w:t xml:space="preserve">2 – Se han utilizado las modalidades indicadas en el inciso c) del Artículo 21 de la R.G. N° 2.681 y sus modificatorias, para los ingresos o cobros iguales o superiores a $ 10.000.- </w:t>
      </w:r>
    </w:p>
    <w:p w:rsidR="00947E9E" w:rsidRDefault="00947E9E">
      <w:r>
        <w:t>SI</w:t>
      </w:r>
    </w:p>
    <w:p w:rsidR="00947E9E" w:rsidRDefault="00947E9E">
      <w:r>
        <w:t>NO</w:t>
      </w:r>
    </w:p>
    <w:p w:rsidR="00947E9E" w:rsidRDefault="00947E9E"/>
    <w:p w:rsidR="00947E9E" w:rsidRDefault="00947E9E"/>
    <w:p w:rsidR="001C46CE" w:rsidRDefault="001C46CE">
      <w:r>
        <w:t>(Tachar lo que no corresponda)</w:t>
      </w:r>
    </w:p>
    <w:p w:rsidR="00947E9E" w:rsidRDefault="00947E9E"/>
    <w:p w:rsidR="00947E9E" w:rsidRPr="00266674" w:rsidRDefault="00947E9E" w:rsidP="00947E9E">
      <w:pPr>
        <w:jc w:val="right"/>
        <w:rPr>
          <w:rFonts w:cstheme="minorHAnsi"/>
          <w:color w:val="000000" w:themeColor="text1"/>
        </w:rPr>
      </w:pPr>
      <w:r>
        <w:t>PRESIDENTE</w:t>
      </w:r>
    </w:p>
    <w:sectPr w:rsidR="00947E9E" w:rsidRPr="002666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4"/>
    <w:rsid w:val="001C46CE"/>
    <w:rsid w:val="00266674"/>
    <w:rsid w:val="002E685F"/>
    <w:rsid w:val="00947E9E"/>
    <w:rsid w:val="00B95E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422F"/>
  <w15:chartTrackingRefBased/>
  <w15:docId w15:val="{9C8B1DDF-C0AC-491C-9279-B525F96D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266674"/>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66674"/>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26667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8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2018-09-26T12:34:00Z</dcterms:created>
  <dcterms:modified xsi:type="dcterms:W3CDTF">2018-09-26T13:12:00Z</dcterms:modified>
</cp:coreProperties>
</file>